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5532755</wp:posOffset>
            </wp:positionH>
            <wp:positionV relativeFrom="page">
              <wp:posOffset>706755</wp:posOffset>
            </wp:positionV>
            <wp:extent cx="843915" cy="7321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SCUOLA SECONDARIA DI PRIMO GRADO “PUCCINI”</w:t>
      </w: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GRIGLIA VALUTAZIONE ESAME TERZA MEDIA A.S. 2019/2020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187960</wp:posOffset>
            </wp:positionV>
            <wp:extent cx="6066790" cy="8083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7"/>
        </w:trPr>
        <w:tc>
          <w:tcPr>
            <w:tcW w:w="3540" w:type="dxa"/>
            <w:vAlign w:val="bottom"/>
            <w:tcBorders>
              <w:top w:val="single" w:sz="8" w:color="808080"/>
              <w:left w:val="single" w:sz="8" w:color="808080"/>
            </w:tcBorders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CANDIDATO: …………………………</w:t>
            </w:r>
          </w:p>
        </w:tc>
        <w:tc>
          <w:tcPr>
            <w:tcW w:w="2880" w:type="dxa"/>
            <w:vAlign w:val="bottom"/>
            <w:tcBorders>
              <w:top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8"/>
              </w:rPr>
              <w:t>ELABORATO: ………………</w:t>
            </w:r>
          </w:p>
        </w:tc>
        <w:tc>
          <w:tcPr>
            <w:tcW w:w="3120" w:type="dxa"/>
            <w:vAlign w:val="bottom"/>
            <w:tcBorders>
              <w:top w:val="single" w:sz="8" w:color="808080"/>
              <w:right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TEMA: …………………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CRITERI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PUNTI</w:t>
            </w: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CHIAREZZA E CORRETTEZZA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ESPRESSIVA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Il totale in ventesimi viene diviso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……… /10</w:t>
            </w: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per due. In caso di risultato non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COERENZA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intero, il voto viene arrotondato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 COESIONE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all’unità superiore (ad es. 5,5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diventa 6).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  <w:vMerge w:val="restart"/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ORIGINALITÀ E RIELABORAZIONE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PERSONALE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2"/>
        </w:trPr>
        <w:tc>
          <w:tcPr>
            <w:tcW w:w="3540" w:type="dxa"/>
            <w:vAlign w:val="bottom"/>
            <w:tcBorders>
              <w:lef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ORALE</w:t>
            </w: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7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CRITERI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PUNTI</w:t>
            </w: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8"/>
              </w:rPr>
              <w:t>TOTALE COMPLESSIVO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CHIAREZZA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ESPOSITIVA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……… /10</w:t>
            </w: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……… /20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USO APPROPRIATO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DEL REGISTRO LINGUISTICO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CAPACITÀ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3540" w:type="dxa"/>
            <w:vAlign w:val="bottom"/>
            <w:tcBorders>
              <w:left w:val="single" w:sz="8" w:color="808080"/>
              <w:right w:val="single" w:sz="8" w:color="808080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DI SINTESI</w:t>
            </w:r>
          </w:p>
        </w:tc>
        <w:tc>
          <w:tcPr>
            <w:tcW w:w="288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right w:val="single" w:sz="8" w:color="808080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3540" w:type="dxa"/>
            <w:vAlign w:val="bottom"/>
            <w:tcBorders>
              <w:left w:val="single" w:sz="8" w:color="808080"/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808080"/>
              <w:right w:val="single" w:sz="8" w:color="808080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-2124710</wp:posOffset>
            </wp:positionV>
            <wp:extent cx="6066790" cy="21316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0" cy="213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0" w:num="1">
        <w:col w:w="9540"/>
      </w:cols>
      <w:pgMar w:left="1240" w:top="1374" w:right="1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png" />
  <Relationship Id="rId10" Type="http://schemas.openxmlformats.org/officeDocument/2006/relationships/image" Target="media/image3.pn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2020-06-17T17:11:58Z</dcterms:created>
  <dcterms:modified xsi:type="dcterms:W3CDTF">2020-06-17T17:11:58Z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